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93" w:rsidRDefault="00C9448C">
      <w:pPr>
        <w:spacing w:before="120"/>
        <w:ind w:right="-2" w:hanging="1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C</w:t>
      </w:r>
    </w:p>
    <w:p w:rsidR="000D7393" w:rsidRDefault="00C9448C">
      <w:pPr>
        <w:spacing w:before="120"/>
        <w:ind w:left="992" w:right="-2" w:hanging="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DESCRIÇÃO DE ATIVIDADES LABORAIS COM EXPOSIÇÃO A </w:t>
      </w:r>
      <w:r>
        <w:rPr>
          <w:rFonts w:ascii="Arial" w:eastAsia="Arial" w:hAnsi="Arial" w:cs="Arial"/>
          <w:b/>
          <w:sz w:val="24"/>
          <w:szCs w:val="24"/>
          <w:u w:val="single"/>
        </w:rPr>
        <w:t>AGENTE(S) FÍSICO(S)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D7393" w:rsidRDefault="000D7393">
      <w:pPr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</w:p>
    <w:p w:rsidR="000D7393" w:rsidRDefault="00C9448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ATENÇÃO: OBRIGATÓRIA a </w:t>
      </w: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DIGITALIZAÇÃO</w:t>
      </w:r>
      <w:r>
        <w:rPr>
          <w:rFonts w:ascii="Arial" w:eastAsia="Arial" w:hAnsi="Arial" w:cs="Arial"/>
          <w:b/>
          <w:sz w:val="22"/>
          <w:szCs w:val="22"/>
        </w:rPr>
        <w:t xml:space="preserve"> das informações. </w:t>
      </w:r>
      <w:r>
        <w:rPr>
          <w:rFonts w:ascii="Arial" w:eastAsia="Arial" w:hAnsi="Arial" w:cs="Arial"/>
          <w:sz w:val="22"/>
          <w:szCs w:val="22"/>
        </w:rPr>
        <w:t>O preenchimento de forma manuscrita será considerado inválido e o processo será devolvido para adequações, sob a alegação do risco de equívocos (incompreensão do estilo de caligrafia) durante a análise do que foi respondido. Portanto, o preenchimento digit</w:t>
      </w:r>
      <w:r>
        <w:rPr>
          <w:rFonts w:ascii="Arial" w:eastAsia="Arial" w:hAnsi="Arial" w:cs="Arial"/>
          <w:sz w:val="22"/>
          <w:szCs w:val="22"/>
        </w:rPr>
        <w:t>al das informações dará maior clareza e precisão na comunicação.</w:t>
      </w:r>
    </w:p>
    <w:p w:rsidR="000D7393" w:rsidRDefault="000D7393">
      <w:pPr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0D7393" w:rsidRDefault="00C9448C">
      <w:pPr>
        <w:spacing w:after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OBSERVAÇÕES:</w:t>
      </w:r>
      <w:r>
        <w:rPr>
          <w:rFonts w:ascii="Arial" w:eastAsia="Arial" w:hAnsi="Arial" w:cs="Arial"/>
          <w:sz w:val="22"/>
          <w:szCs w:val="22"/>
        </w:rPr>
        <w:t xml:space="preserve"> (1) necessário enviar a documentação complementar que justifique a exposição direta do(a) servidor(a) ao agente físico de forma habitual ou permanente;</w:t>
      </w:r>
    </w:p>
    <w:p w:rsidR="000D7393" w:rsidRDefault="00C9448C">
      <w:pPr>
        <w:spacing w:after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 informar nos campos d</w:t>
      </w:r>
      <w:r>
        <w:rPr>
          <w:rFonts w:ascii="Arial" w:eastAsia="Arial" w:hAnsi="Arial" w:cs="Arial"/>
          <w:sz w:val="22"/>
          <w:szCs w:val="22"/>
        </w:rPr>
        <w:t>este anexo o nome da disciplina/componente curricular, o projeto de pesquisa e/ou de extensão com exposição permanente/ habitual ao agente físico;</w:t>
      </w:r>
    </w:p>
    <w:p w:rsidR="000D7393" w:rsidRDefault="00C9448C">
      <w:pPr>
        <w:spacing w:after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b/>
          <w:sz w:val="22"/>
          <w:szCs w:val="22"/>
        </w:rPr>
        <w:t xml:space="preserve">Este documento </w:t>
      </w:r>
      <w:r>
        <w:rPr>
          <w:rFonts w:ascii="Arial" w:eastAsia="Arial" w:hAnsi="Arial" w:cs="Arial"/>
          <w:b/>
          <w:sz w:val="22"/>
          <w:szCs w:val="22"/>
          <w:u w:val="single"/>
        </w:rPr>
        <w:t>apenas será válido</w:t>
      </w:r>
      <w:r>
        <w:rPr>
          <w:rFonts w:ascii="Arial" w:eastAsia="Arial" w:hAnsi="Arial" w:cs="Arial"/>
          <w:b/>
          <w:sz w:val="22"/>
          <w:szCs w:val="22"/>
        </w:rPr>
        <w:t xml:space="preserve"> se os quesitos inerentes ao risco ocupacional envolvido estiverem respo</w:t>
      </w:r>
      <w:r>
        <w:rPr>
          <w:rFonts w:ascii="Arial" w:eastAsia="Arial" w:hAnsi="Arial" w:cs="Arial"/>
          <w:b/>
          <w:sz w:val="22"/>
          <w:szCs w:val="22"/>
        </w:rPr>
        <w:t>ndidos completamente; caso contrário, o processo será devolvido</w:t>
      </w:r>
      <w:r>
        <w:rPr>
          <w:rFonts w:ascii="Arial" w:eastAsia="Arial" w:hAnsi="Arial" w:cs="Arial"/>
          <w:sz w:val="22"/>
          <w:szCs w:val="22"/>
        </w:rPr>
        <w:t>. Se o(a) interessado(a) desejar dar prosseguimento, deverá ser incluído novo Anexo C adequadamente respondido para fins de cumprimento da legislação vigente e pertinente.</w:t>
      </w:r>
    </w:p>
    <w:p w:rsidR="000D7393" w:rsidRDefault="000D7393">
      <w:pPr>
        <w:spacing w:after="120"/>
        <w:jc w:val="both"/>
        <w:rPr>
          <w:rFonts w:ascii="Arial" w:eastAsia="Arial" w:hAnsi="Arial" w:cs="Arial"/>
        </w:rPr>
      </w:pPr>
    </w:p>
    <w:p w:rsidR="000D7393" w:rsidRDefault="00C9448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IMPORTANTE: </w:t>
      </w:r>
      <w:r>
        <w:rPr>
          <w:rFonts w:ascii="Arial" w:eastAsia="Arial" w:hAnsi="Arial" w:cs="Arial"/>
          <w:sz w:val="22"/>
          <w:szCs w:val="22"/>
        </w:rPr>
        <w:t xml:space="preserve">É obrigatório ANEXAR a esse Processo toda a documentação complementar (conforme consta no </w:t>
      </w:r>
      <w:r>
        <w:rPr>
          <w:rFonts w:ascii="Arial" w:eastAsia="Arial" w:hAnsi="Arial" w:cs="Arial"/>
          <w:b/>
          <w:sz w:val="22"/>
          <w:szCs w:val="22"/>
        </w:rPr>
        <w:t xml:space="preserve">item D </w:t>
      </w:r>
      <w:r>
        <w:rPr>
          <w:rFonts w:ascii="Arial" w:eastAsia="Arial" w:hAnsi="Arial" w:cs="Arial"/>
          <w:sz w:val="22"/>
          <w:szCs w:val="22"/>
        </w:rPr>
        <w:t>do documento 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Procedimentos para Solicitação de Adicional Ocupacional</w:t>
      </w:r>
      <w:r>
        <w:rPr>
          <w:rFonts w:ascii="Arial" w:eastAsia="Arial" w:hAnsi="Arial" w:cs="Arial"/>
          <w:sz w:val="22"/>
          <w:szCs w:val="22"/>
        </w:rPr>
        <w:t>”) necessária à análise da demanda que justifique e tenha relação com a exposição ao risco</w:t>
      </w:r>
      <w:r>
        <w:rPr>
          <w:rFonts w:ascii="Arial" w:eastAsia="Arial" w:hAnsi="Arial" w:cs="Arial"/>
          <w:sz w:val="22"/>
          <w:szCs w:val="22"/>
        </w:rPr>
        <w:t xml:space="preserve"> físico, dentre elas: POP (Procedimento Operacional Padrão) </w:t>
      </w:r>
      <w:r>
        <w:rPr>
          <w:rFonts w:ascii="Arial" w:eastAsia="Arial" w:hAnsi="Arial" w:cs="Arial"/>
          <w:b/>
          <w:sz w:val="22"/>
          <w:szCs w:val="22"/>
          <w:u w:val="single"/>
        </w:rPr>
        <w:t>apenas do envolvido na exposição ao risco ocupacional</w:t>
      </w:r>
      <w:r>
        <w:rPr>
          <w:rFonts w:ascii="Arial" w:eastAsia="Arial" w:hAnsi="Arial" w:cs="Arial"/>
          <w:sz w:val="22"/>
          <w:szCs w:val="22"/>
        </w:rPr>
        <w:t xml:space="preserve">; conteúdo programático de disciplinas práticas; roteiro das </w:t>
      </w:r>
      <w:r>
        <w:rPr>
          <w:rFonts w:ascii="Arial" w:eastAsia="Arial" w:hAnsi="Arial" w:cs="Arial"/>
          <w:b/>
          <w:sz w:val="22"/>
          <w:szCs w:val="22"/>
          <w:u w:val="single"/>
        </w:rPr>
        <w:t>aulas práticas</w:t>
      </w:r>
      <w:r>
        <w:rPr>
          <w:rFonts w:ascii="Arial" w:eastAsia="Arial" w:hAnsi="Arial" w:cs="Arial"/>
          <w:sz w:val="22"/>
          <w:szCs w:val="22"/>
        </w:rPr>
        <w:t xml:space="preserve"> das disciplinas cuja execução prática ofereça risco nocivo </w:t>
      </w:r>
      <w:r>
        <w:rPr>
          <w:rFonts w:ascii="Arial" w:eastAsia="Arial" w:hAnsi="Arial" w:cs="Arial"/>
          <w:b/>
          <w:sz w:val="22"/>
          <w:szCs w:val="22"/>
        </w:rPr>
        <w:t>ao reque</w:t>
      </w:r>
      <w:r>
        <w:rPr>
          <w:rFonts w:ascii="Arial" w:eastAsia="Arial" w:hAnsi="Arial" w:cs="Arial"/>
          <w:b/>
          <w:sz w:val="22"/>
          <w:szCs w:val="22"/>
        </w:rPr>
        <w:t>rente de modo permanente ou habitual</w:t>
      </w:r>
      <w:r>
        <w:rPr>
          <w:rFonts w:ascii="Arial" w:eastAsia="Arial" w:hAnsi="Arial" w:cs="Arial"/>
          <w:sz w:val="22"/>
          <w:szCs w:val="22"/>
        </w:rPr>
        <w:t xml:space="preserve">; quadro de horários de disciplinas; </w:t>
      </w:r>
      <w:r>
        <w:rPr>
          <w:rFonts w:ascii="Arial" w:eastAsia="Arial" w:hAnsi="Arial" w:cs="Arial"/>
          <w:b/>
          <w:sz w:val="22"/>
          <w:szCs w:val="22"/>
        </w:rPr>
        <w:t>Projeto</w:t>
      </w:r>
      <w:r>
        <w:rPr>
          <w:rFonts w:ascii="Arial" w:eastAsia="Arial" w:hAnsi="Arial" w:cs="Arial"/>
          <w:sz w:val="22"/>
          <w:szCs w:val="22"/>
        </w:rPr>
        <w:t xml:space="preserve"> de extensão e/ou de pesquisa (vinculado a uma fonte financiadora ou uma pró-reitoria da UFPB) que envolve e justifica a </w:t>
      </w:r>
      <w:r>
        <w:rPr>
          <w:rFonts w:ascii="Arial" w:eastAsia="Arial" w:hAnsi="Arial" w:cs="Arial"/>
          <w:b/>
          <w:sz w:val="22"/>
          <w:szCs w:val="22"/>
        </w:rPr>
        <w:t>necessidade da exposição a riscos ocupacionais de forma</w:t>
      </w:r>
      <w:r>
        <w:rPr>
          <w:rFonts w:ascii="Arial" w:eastAsia="Arial" w:hAnsi="Arial" w:cs="Arial"/>
          <w:b/>
          <w:sz w:val="22"/>
          <w:szCs w:val="22"/>
        </w:rPr>
        <w:t xml:space="preserve"> permanente pelo(a) </w:t>
      </w:r>
      <w:r>
        <w:rPr>
          <w:rFonts w:ascii="Arial" w:eastAsia="Arial" w:hAnsi="Arial" w:cs="Arial"/>
          <w:b/>
          <w:sz w:val="22"/>
          <w:szCs w:val="22"/>
          <w:u w:val="single"/>
        </w:rPr>
        <w:t>requerente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  <w:u w:val="single"/>
        </w:rPr>
        <w:t xml:space="preserve">incluir </w:t>
      </w:r>
      <w:r>
        <w:rPr>
          <w:rFonts w:ascii="Arial" w:eastAsia="Arial" w:hAnsi="Arial" w:cs="Arial"/>
          <w:b/>
          <w:sz w:val="22"/>
          <w:szCs w:val="22"/>
          <w:u w:val="single"/>
        </w:rPr>
        <w:t>cronograma</w:t>
      </w:r>
      <w:r>
        <w:rPr>
          <w:rFonts w:ascii="Arial" w:eastAsia="Arial" w:hAnsi="Arial" w:cs="Arial"/>
          <w:sz w:val="22"/>
          <w:szCs w:val="22"/>
        </w:rPr>
        <w:t xml:space="preserve"> para cada fase do projeto, discriminando o tempo em que cada fase do projeto será executada: revisão da literatura, materiais e métodos, resultados esperados e publicação de artigos científicos/tecnológico</w:t>
      </w:r>
      <w:r>
        <w:rPr>
          <w:rFonts w:ascii="Arial" w:eastAsia="Arial" w:hAnsi="Arial" w:cs="Arial"/>
          <w:sz w:val="22"/>
          <w:szCs w:val="22"/>
        </w:rPr>
        <w:t xml:space="preserve">s). </w:t>
      </w:r>
      <w:r>
        <w:rPr>
          <w:rFonts w:ascii="Arial" w:eastAsia="Arial" w:hAnsi="Arial" w:cs="Arial"/>
          <w:b/>
          <w:sz w:val="22"/>
          <w:szCs w:val="22"/>
        </w:rPr>
        <w:t>Será considerada</w:t>
      </w:r>
      <w:r>
        <w:rPr>
          <w:rFonts w:ascii="Arial" w:eastAsia="Arial" w:hAnsi="Arial" w:cs="Arial"/>
          <w:sz w:val="22"/>
          <w:szCs w:val="22"/>
        </w:rPr>
        <w:t xml:space="preserve"> e contabilizada para este fim, </w:t>
      </w:r>
      <w:r>
        <w:rPr>
          <w:rFonts w:ascii="Arial" w:eastAsia="Arial" w:hAnsi="Arial" w:cs="Arial"/>
          <w:b/>
          <w:sz w:val="22"/>
          <w:szCs w:val="22"/>
        </w:rPr>
        <w:t xml:space="preserve">apenas a fase de execução prática do projeto cujo(a) requerente esteja diretamente exposto aos riscos ocupacionais na função de </w:t>
      </w:r>
      <w:r>
        <w:rPr>
          <w:rFonts w:ascii="Arial" w:eastAsia="Arial" w:hAnsi="Arial" w:cs="Arial"/>
          <w:b/>
          <w:sz w:val="22"/>
          <w:szCs w:val="22"/>
          <w:u w:val="single"/>
        </w:rPr>
        <w:t>executor</w:t>
      </w:r>
      <w:r>
        <w:rPr>
          <w:rFonts w:ascii="Arial" w:eastAsia="Arial" w:hAnsi="Arial" w:cs="Arial"/>
          <w:b/>
          <w:sz w:val="22"/>
          <w:szCs w:val="22"/>
        </w:rPr>
        <w:t xml:space="preserve"> majoritário da pesquisa/extensão</w:t>
      </w:r>
      <w:r>
        <w:rPr>
          <w:rFonts w:ascii="Arial" w:eastAsia="Arial" w:hAnsi="Arial" w:cs="Arial"/>
          <w:sz w:val="22"/>
          <w:szCs w:val="22"/>
        </w:rPr>
        <w:t>. Isto é,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não se enquadram</w:t>
      </w:r>
      <w:r>
        <w:rPr>
          <w:rFonts w:ascii="Arial" w:eastAsia="Arial" w:hAnsi="Arial" w:cs="Arial"/>
          <w:b/>
          <w:sz w:val="22"/>
          <w:szCs w:val="22"/>
        </w:rPr>
        <w:t xml:space="preserve"> as ativi</w:t>
      </w:r>
      <w:r>
        <w:rPr>
          <w:rFonts w:ascii="Arial" w:eastAsia="Arial" w:hAnsi="Arial" w:cs="Arial"/>
          <w:b/>
          <w:sz w:val="22"/>
          <w:szCs w:val="22"/>
        </w:rPr>
        <w:t>dades executadas por aluno/outros em que o requerente do adicional atue como Orientador/Supervisor/Coordenador/Diretor de tal projeto.</w:t>
      </w:r>
    </w:p>
    <w:p w:rsidR="000D7393" w:rsidRDefault="000D739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D7393" w:rsidRDefault="000D739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4"/>
        <w:tblW w:w="1018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0D7393">
        <w:trPr>
          <w:trHeight w:val="440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INFORME SE HÁ EXPOSIÇÃO A AGENTES FÍSICOS DURANTE A JORNADA DE TRABALHO SEMANAL</w:t>
            </w:r>
          </w:p>
        </w:tc>
      </w:tr>
      <w:tr w:rsidR="000D7393">
        <w:trPr>
          <w:trHeight w:val="440"/>
        </w:trPr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Responda o questionário abaixo quanto às condições nas quais há exposição a riscos físicos cuja frequência seja considerada habitual ou permanente durante sua jornada de trabalho.</w:t>
            </w:r>
          </w:p>
          <w:p w:rsidR="000D7393" w:rsidRDefault="00C9448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OBSERVAÇÕES:</w:t>
            </w:r>
            <w:r>
              <w:rPr>
                <w:rFonts w:ascii="Arial" w:eastAsia="Arial" w:hAnsi="Arial" w:cs="Arial"/>
              </w:rPr>
              <w:t xml:space="preserve"> (1) O(a) servidor(a) </w:t>
            </w:r>
            <w:r>
              <w:rPr>
                <w:rFonts w:ascii="Arial" w:eastAsia="Arial" w:hAnsi="Arial" w:cs="Arial"/>
                <w:b/>
              </w:rPr>
              <w:t>docente</w:t>
            </w:r>
            <w:r>
              <w:rPr>
                <w:rFonts w:ascii="Arial" w:eastAsia="Arial" w:hAnsi="Arial" w:cs="Arial"/>
              </w:rPr>
              <w:t xml:space="preserve"> deve informar o nome do componente</w:t>
            </w:r>
            <w:r>
              <w:rPr>
                <w:rFonts w:ascii="Arial" w:eastAsia="Arial" w:hAnsi="Arial" w:cs="Arial"/>
              </w:rPr>
              <w:t xml:space="preserve"> curricular e sua respectiva carga horária </w:t>
            </w:r>
            <w:r>
              <w:rPr>
                <w:rFonts w:ascii="Arial" w:eastAsia="Arial" w:hAnsi="Arial" w:cs="Arial"/>
                <w:b/>
              </w:rPr>
              <w:t>semanal</w:t>
            </w:r>
            <w:r>
              <w:rPr>
                <w:rFonts w:ascii="Arial" w:eastAsia="Arial" w:hAnsi="Arial" w:cs="Arial"/>
              </w:rPr>
              <w:t xml:space="preserve"> nas atividades com exposição a tal(is) agente(s);</w:t>
            </w:r>
          </w:p>
          <w:p w:rsidR="000D7393" w:rsidRDefault="00C9448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>
              <w:rPr>
                <w:rFonts w:ascii="Arial" w:eastAsia="Arial" w:hAnsi="Arial" w:cs="Arial"/>
                <w:highlight w:val="white"/>
                <w:u w:val="single"/>
              </w:rPr>
              <w:t>APENAS as atividades claramente relacionadas</w:t>
            </w:r>
            <w:r>
              <w:rPr>
                <w:rFonts w:ascii="Arial" w:eastAsia="Arial" w:hAnsi="Arial" w:cs="Arial"/>
                <w:highlight w:val="white"/>
              </w:rPr>
              <w:t xml:space="preserve"> neste anexo, quando realizadas de forma </w:t>
            </w:r>
            <w:r>
              <w:rPr>
                <w:rFonts w:ascii="Arial" w:eastAsia="Arial" w:hAnsi="Arial" w:cs="Arial"/>
                <w:b/>
                <w:highlight w:val="white"/>
              </w:rPr>
              <w:t>PERMANENTE</w:t>
            </w:r>
            <w:r>
              <w:rPr>
                <w:rFonts w:ascii="Arial" w:eastAsia="Arial" w:hAnsi="Arial" w:cs="Arial"/>
                <w:highlight w:val="white"/>
              </w:rPr>
              <w:t>, serão consideradas para fins de caracterização e avali</w:t>
            </w:r>
            <w:r>
              <w:rPr>
                <w:rFonts w:ascii="Arial" w:eastAsia="Arial" w:hAnsi="Arial" w:cs="Arial"/>
                <w:highlight w:val="white"/>
              </w:rPr>
              <w:t xml:space="preserve">ação na concessão do adicional </w:t>
            </w:r>
            <w:r>
              <w:rPr>
                <w:rFonts w:ascii="Arial" w:eastAsia="Arial" w:hAnsi="Arial" w:cs="Arial"/>
                <w:highlight w:val="white"/>
              </w:rPr>
              <w:lastRenderedPageBreak/>
              <w:t>de insalubridade.</w:t>
            </w:r>
          </w:p>
        </w:tc>
      </w:tr>
    </w:tbl>
    <w:p w:rsidR="000D7393" w:rsidRDefault="00C9448C">
      <w:pPr>
        <w:spacing w:line="276" w:lineRule="auto"/>
        <w:jc w:val="both"/>
        <w:rPr>
          <w:rFonts w:ascii="Arial" w:eastAsia="Arial" w:hAnsi="Arial" w:cs="Arial"/>
          <w:sz w:val="12"/>
          <w:szCs w:val="12"/>
        </w:rPr>
      </w:pPr>
      <w:r>
        <w:lastRenderedPageBreak/>
        <w:br w:type="page"/>
      </w:r>
    </w:p>
    <w:p w:rsidR="000D7393" w:rsidRDefault="00C9448C">
      <w:pPr>
        <w:widowControl/>
        <w:spacing w:after="1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EXPOSIÇÃO A RISCO FÍSICO: RUÍDO</w:t>
      </w:r>
    </w:p>
    <w:tbl>
      <w:tblPr>
        <w:tblStyle w:val="af5"/>
        <w:tblW w:w="1030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375"/>
        <w:gridCol w:w="2040"/>
        <w:gridCol w:w="1560"/>
        <w:gridCol w:w="2505"/>
      </w:tblGrid>
      <w:tr w:rsidR="000D7393">
        <w:trPr>
          <w:trHeight w:val="491"/>
        </w:trPr>
        <w:tc>
          <w:tcPr>
            <w:tcW w:w="82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415" w:type="dxa"/>
            <w:gridSpan w:val="2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Níveis de ruído contínuo ou intermitente</w:t>
            </w:r>
          </w:p>
        </w:tc>
        <w:tc>
          <w:tcPr>
            <w:tcW w:w="4065" w:type="dxa"/>
            <w:gridSpan w:val="2"/>
            <w:shd w:val="clear" w:color="auto" w:fill="EEECE1"/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Níveis de ruído de impacto</w:t>
            </w:r>
          </w:p>
        </w:tc>
      </w:tr>
      <w:tr w:rsidR="000D7393">
        <w:trPr>
          <w:trHeight w:val="44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tenha identificado alguma exposição com níveis de pressão sonora (ruído contínuo, intermitente ou de impacto), relacione as possíveis fontes, localização e tempo de exposição.</w:t>
            </w:r>
          </w:p>
        </w:tc>
      </w:tr>
      <w:tr w:rsidR="000D7393">
        <w:trPr>
          <w:trHeight w:val="440"/>
        </w:trPr>
        <w:tc>
          <w:tcPr>
            <w:tcW w:w="4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Equipamento(s)/ Máquina(s)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D7393" w:rsidRDefault="00C9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exposição semanal (h)</w:t>
            </w:r>
          </w:p>
        </w:tc>
      </w:tr>
      <w:tr w:rsidR="000D7393">
        <w:trPr>
          <w:trHeight w:val="400"/>
        </w:trPr>
        <w:tc>
          <w:tcPr>
            <w:tcW w:w="4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4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4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C9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a(s) atividade(s) desenvolvida(s) para cada equipamento e/ou máquina relacionada(s) acima, justificando a(s) necessidade(s) de utilização.</w:t>
            </w: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7393">
        <w:trPr>
          <w:trHeight w:val="44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do(s) risco(s).</w:t>
            </w: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7393">
        <w:trPr>
          <w:trHeight w:val="44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proteção(es) coletiva(s) adotada(s) no ambiente para eliminação, neutralização ou redução do(s) risco(s).</w:t>
            </w: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7393">
        <w:trPr>
          <w:trHeight w:val="44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os Equipamentos de Proteção Individual (EPI) utilizados no exercício das atividades.</w:t>
            </w: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D7393" w:rsidRDefault="000D739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D7393" w:rsidRDefault="00C9448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br w:type="page"/>
      </w:r>
    </w:p>
    <w:p w:rsidR="000D7393" w:rsidRDefault="00C9448C">
      <w:pPr>
        <w:widowControl/>
        <w:spacing w:after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EXPOSIÇÃO A RISCO FÍSICO: CALOR</w:t>
      </w:r>
    </w:p>
    <w:tbl>
      <w:tblPr>
        <w:tblStyle w:val="af6"/>
        <w:tblW w:w="1030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645"/>
        <w:gridCol w:w="3645"/>
        <w:gridCol w:w="2520"/>
      </w:tblGrid>
      <w:tr w:rsidR="000D7393">
        <w:trPr>
          <w:trHeight w:val="491"/>
        </w:trPr>
        <w:tc>
          <w:tcPr>
            <w:tcW w:w="49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ind w:right="-4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810" w:type="dxa"/>
            <w:gridSpan w:val="3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Exposição ao calor em ambientes fechados ou com fonte artificial de calor</w:t>
            </w:r>
          </w:p>
        </w:tc>
      </w:tr>
      <w:tr w:rsidR="000D7393">
        <w:trPr>
          <w:trHeight w:val="44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tenha identificado alguma exposição ao calor em ambientes fechados ou ambientes com fonte artificial de calor, relacione as possíveis fontes, localização e tempo de exposição.</w:t>
            </w:r>
          </w:p>
        </w:tc>
      </w:tr>
      <w:tr w:rsidR="000D7393">
        <w:trPr>
          <w:trHeight w:val="44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Equipamento(s)/ Máquina(s)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7393" w:rsidRDefault="00C9448C">
            <w:pPr>
              <w:ind w:left="-141" w:right="-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exposição semanal (h)</w:t>
            </w: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a(s) atividade(s) desenvolvida(s) para cada equipamento e/ou máquina relacionada(s) acima, justificando a(s) necessidade(s) de utilização.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proteção(es) coletiva(s) adotada(s) no ambiente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formar os Equipamentos de Proteção Individual (EPI) utilizados no desempenho das atividades.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D7393" w:rsidRDefault="00C9448C">
      <w:pPr>
        <w:spacing w:line="276" w:lineRule="auto"/>
        <w:rPr>
          <w:rFonts w:ascii="Arial" w:eastAsia="Arial" w:hAnsi="Arial" w:cs="Arial"/>
        </w:rPr>
      </w:pPr>
      <w:r>
        <w:br w:type="page"/>
      </w:r>
    </w:p>
    <w:p w:rsidR="000D7393" w:rsidRDefault="00C9448C">
      <w:pPr>
        <w:widowControl/>
        <w:spacing w:after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EXPOSIÇÃO A RISCO FÍSICO: FRIO</w:t>
      </w:r>
    </w:p>
    <w:tbl>
      <w:tblPr>
        <w:tblStyle w:val="af7"/>
        <w:tblW w:w="102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2565"/>
        <w:gridCol w:w="2205"/>
        <w:gridCol w:w="1740"/>
        <w:gridCol w:w="1575"/>
        <w:gridCol w:w="1830"/>
      </w:tblGrid>
      <w:tr w:rsidR="000D7393">
        <w:trPr>
          <w:trHeight w:val="491"/>
        </w:trPr>
        <w:tc>
          <w:tcPr>
            <w:tcW w:w="37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ind w:right="-4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5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Frio (interior de câmaras frigoríficas)</w:t>
            </w:r>
          </w:p>
        </w:tc>
      </w:tr>
      <w:tr w:rsidR="000D7393">
        <w:trPr>
          <w:trHeight w:val="440"/>
        </w:trPr>
        <w:tc>
          <w:tcPr>
            <w:tcW w:w="102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desenvolva trabalhos no interior de câmaras frigoríficas, ou em locais que apresentem condições similares, que exponham os trabalhadores ao frio, relacione abaixo.</w:t>
            </w:r>
          </w:p>
        </w:tc>
      </w:tr>
      <w:tr w:rsidR="000D7393">
        <w:trPr>
          <w:trHeight w:val="440"/>
        </w:trPr>
        <w:tc>
          <w:tcPr>
            <w:tcW w:w="2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Fonte geradora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D7393" w:rsidRDefault="00C9448C">
            <w:pPr>
              <w:ind w:left="-141" w:right="-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exposição semanal (h)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Temperatura ambiente (°C) registrada</w:t>
            </w:r>
          </w:p>
        </w:tc>
      </w:tr>
      <w:tr w:rsidR="000D7393">
        <w:trPr>
          <w:trHeight w:val="400"/>
        </w:trPr>
        <w:tc>
          <w:tcPr>
            <w:tcW w:w="2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2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2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a(s) atividade(s) ou desenvolvidas relacionada(s) acima, justificando a(s) necessidade(s) de utilização.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2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2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proteção(es) coletiva(s) adotada(s) no ambiente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2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os Equipamentos de Proteção Individual (EPI) utilizados no desempenho das atividades.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D7393" w:rsidRDefault="00C9448C">
      <w:pPr>
        <w:spacing w:line="276" w:lineRule="auto"/>
        <w:rPr>
          <w:rFonts w:ascii="Arial" w:eastAsia="Arial" w:hAnsi="Arial" w:cs="Arial"/>
        </w:rPr>
      </w:pPr>
      <w:r>
        <w:br w:type="page"/>
      </w:r>
    </w:p>
    <w:p w:rsidR="000D7393" w:rsidRDefault="00C9448C">
      <w:pPr>
        <w:widowControl/>
        <w:spacing w:after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EXPOSIÇÃO A RISCO FÍSICO: UMIDADE</w:t>
      </w:r>
    </w:p>
    <w:tbl>
      <w:tblPr>
        <w:tblStyle w:val="af8"/>
        <w:tblW w:w="1030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645"/>
        <w:gridCol w:w="3135"/>
        <w:gridCol w:w="1455"/>
        <w:gridCol w:w="1575"/>
      </w:tblGrid>
      <w:tr w:rsidR="000D7393">
        <w:trPr>
          <w:trHeight w:val="491"/>
        </w:trPr>
        <w:tc>
          <w:tcPr>
            <w:tcW w:w="49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ind w:right="-4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810" w:type="dxa"/>
            <w:gridSpan w:val="4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Umidade</w:t>
            </w:r>
          </w:p>
        </w:tc>
      </w:tr>
      <w:tr w:rsidR="000D7393">
        <w:trPr>
          <w:trHeight w:val="44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desenvolva trabalhos em locais alagados ou encharcados, com umidade excessiva, relacione as atividades ou operações, localização e tempo de exposição.</w:t>
            </w:r>
          </w:p>
        </w:tc>
      </w:tr>
      <w:tr w:rsidR="000D7393">
        <w:trPr>
          <w:trHeight w:val="44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ou operações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D7393" w:rsidRDefault="00C9448C">
            <w:pPr>
              <w:ind w:left="-141" w:right="-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exposição semanal (h)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Umidade Relativa (%) registrada</w:t>
            </w: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Detalhe as atividades ou operações desenvolvidas acima e justifique a necessidade.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proteção(es) coletiva(s) adotada(s) no ambiente para eliminação, neutralização ou redução dos riscos.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os Equipamentos de Proteção Individual (EPI) utilizados no desempenho das atividades.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D7393" w:rsidRDefault="00C9448C">
      <w:pPr>
        <w:spacing w:line="276" w:lineRule="auto"/>
        <w:jc w:val="both"/>
        <w:rPr>
          <w:rFonts w:ascii="Arial" w:eastAsia="Arial" w:hAnsi="Arial" w:cs="Arial"/>
        </w:rPr>
      </w:pPr>
      <w:r>
        <w:lastRenderedPageBreak/>
        <w:br w:type="page"/>
      </w:r>
    </w:p>
    <w:p w:rsidR="000D7393" w:rsidRDefault="00C9448C">
      <w:pPr>
        <w:widowControl/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EXPOSIÇÃO A RISCO FÍSICO: VIBRAÇÕES</w:t>
      </w:r>
    </w:p>
    <w:tbl>
      <w:tblPr>
        <w:tblStyle w:val="af9"/>
        <w:tblW w:w="1030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645"/>
        <w:gridCol w:w="3645"/>
        <w:gridCol w:w="2520"/>
      </w:tblGrid>
      <w:tr w:rsidR="000D7393">
        <w:trPr>
          <w:trHeight w:val="491"/>
        </w:trPr>
        <w:tc>
          <w:tcPr>
            <w:tcW w:w="49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ind w:right="-4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810" w:type="dxa"/>
            <w:gridSpan w:val="3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Vibrações</w:t>
            </w:r>
          </w:p>
        </w:tc>
      </w:tr>
      <w:tr w:rsidR="000D7393">
        <w:trPr>
          <w:trHeight w:val="44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tenha identificado alguma condição de trabalho decorrente da exposição às Vibrações de Mãos e Braços (VMB) e/ou Vibrações de Corpo Inteiro (VCI), relacione as possíveis fontes, localização e tempo de exposição.</w:t>
            </w:r>
          </w:p>
        </w:tc>
      </w:tr>
      <w:tr w:rsidR="000D7393">
        <w:trPr>
          <w:trHeight w:val="44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Equipamento(s)/ Máquina(s)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7393" w:rsidRDefault="00C9448C">
            <w:pPr>
              <w:ind w:left="-141" w:right="-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exposição semanal (h)</w:t>
            </w: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a(s) atividade(s) desenvolvidas para cada equipamento e/ou máquina relacionada(s) acima, justificando a(s) necessidade(s) de utilização.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proteção(es) coletiva(s) adotada(s) no ambiente para eliminação, neutralização ou redução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os Equipamentos de Proteção Individual (EPI) utilizados no exercício das atividades.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D7393" w:rsidRDefault="00C9448C">
      <w:pPr>
        <w:spacing w:line="276" w:lineRule="auto"/>
        <w:rPr>
          <w:rFonts w:ascii="Arial" w:eastAsia="Arial" w:hAnsi="Arial" w:cs="Arial"/>
        </w:rPr>
      </w:pPr>
      <w:r>
        <w:br w:type="page"/>
      </w:r>
    </w:p>
    <w:p w:rsidR="000D7393" w:rsidRDefault="00C9448C">
      <w:pPr>
        <w:widowControl/>
        <w:spacing w:after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EXPOSIÇÃO A RISCO FÍSICO: CONDIÇÕES HIPERBÁRICAS</w:t>
      </w:r>
    </w:p>
    <w:tbl>
      <w:tblPr>
        <w:tblStyle w:val="afa"/>
        <w:tblW w:w="1030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645"/>
        <w:gridCol w:w="3645"/>
        <w:gridCol w:w="2520"/>
      </w:tblGrid>
      <w:tr w:rsidR="000D7393">
        <w:trPr>
          <w:trHeight w:val="491"/>
        </w:trPr>
        <w:tc>
          <w:tcPr>
            <w:tcW w:w="49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ind w:right="-4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9810" w:type="dxa"/>
            <w:gridSpan w:val="3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Trabalho sob Condições Hiperbáricas</w:t>
            </w:r>
          </w:p>
        </w:tc>
      </w:tr>
      <w:tr w:rsidR="000D7393">
        <w:trPr>
          <w:trHeight w:val="44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tenha identificado alguma condição de trabalho submerso ou trabalho sob ar comprimido, relacione abaixo.</w:t>
            </w:r>
          </w:p>
        </w:tc>
      </w:tr>
      <w:tr w:rsidR="000D7393">
        <w:trPr>
          <w:trHeight w:val="44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Equipamento(s)/ Máquina(s)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7393" w:rsidRDefault="00C9448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7393" w:rsidRDefault="00C9448C">
            <w:pPr>
              <w:ind w:left="-141" w:right="-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Tempo de exposição semanal (h)</w:t>
            </w: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4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7393" w:rsidRDefault="000D7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as atividades desenvolvidas relacionadas acima, justificando a necessidade.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administrativa(s) adotada(s) para eliminação, neutralização ou redução dos riscos.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a(s) medida(s) de proteção coletiva(s) adotada(s) no ambiente para eliminação, neutralização ou diminuição do(s) risco(s).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93">
        <w:trPr>
          <w:trHeight w:val="400"/>
        </w:trPr>
        <w:tc>
          <w:tcPr>
            <w:tcW w:w="103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393" w:rsidRDefault="00C944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Informar os Equipamentos de Proteção Individual (EPI) utilizados no desempenho das atividades.</w:t>
            </w: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D7393" w:rsidRDefault="000D739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D7393" w:rsidRDefault="000D7393">
      <w:pPr>
        <w:spacing w:line="276" w:lineRule="auto"/>
        <w:rPr>
          <w:rFonts w:ascii="Arial" w:eastAsia="Arial" w:hAnsi="Arial" w:cs="Arial"/>
        </w:rPr>
      </w:pPr>
    </w:p>
    <w:p w:rsidR="000D7393" w:rsidRDefault="000D7393">
      <w:pPr>
        <w:spacing w:line="276" w:lineRule="auto"/>
        <w:rPr>
          <w:rFonts w:ascii="Arial" w:eastAsia="Arial" w:hAnsi="Arial" w:cs="Arial"/>
        </w:rPr>
      </w:pPr>
    </w:p>
    <w:p w:rsidR="000D7393" w:rsidRDefault="00C9448C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sob as penas da Lei, que as informações prestadas são verdadeiras, assumindo total e exclusiva responsabilidade pelas mesmas, observado o disposto no Art. 299 do Decreto-Lei n° 2.848 (Código Penal Brasileiro, de 7 de dezembro de 1940) e no Art. 21</w:t>
      </w:r>
      <w:r>
        <w:rPr>
          <w:rFonts w:ascii="Arial" w:eastAsia="Arial" w:hAnsi="Arial" w:cs="Arial"/>
          <w:sz w:val="24"/>
          <w:szCs w:val="24"/>
        </w:rPr>
        <w:t>9 da Lei n°. 10.406 (Código Civil Brasileiro, de 10 de janeiro de 2002).</w:t>
      </w:r>
    </w:p>
    <w:p w:rsidR="000D7393" w:rsidRDefault="000D7393">
      <w:pPr>
        <w:jc w:val="both"/>
        <w:rPr>
          <w:rFonts w:ascii="Arial" w:eastAsia="Arial" w:hAnsi="Arial" w:cs="Arial"/>
        </w:rPr>
      </w:pPr>
    </w:p>
    <w:p w:rsidR="000D7393" w:rsidRDefault="000D7393">
      <w:pPr>
        <w:jc w:val="both"/>
        <w:rPr>
          <w:rFonts w:ascii="Arial" w:eastAsia="Arial" w:hAnsi="Arial" w:cs="Arial"/>
        </w:rPr>
      </w:pPr>
    </w:p>
    <w:p w:rsidR="000D7393" w:rsidRDefault="00C9448C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Assinatura eletrônica (SIPAC) do(a) Servidor(a) Requerente e da Chefia imediata designada por portaria:</w:t>
      </w:r>
    </w:p>
    <w:sectPr w:rsidR="000D7393">
      <w:headerReference w:type="default" r:id="rId7"/>
      <w:footerReference w:type="default" r:id="rId8"/>
      <w:pgSz w:w="11906" w:h="16838"/>
      <w:pgMar w:top="893" w:right="851" w:bottom="993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8C" w:rsidRDefault="00C9448C">
      <w:r>
        <w:separator/>
      </w:r>
    </w:p>
  </w:endnote>
  <w:endnote w:type="continuationSeparator" w:id="0">
    <w:p w:rsidR="00C9448C" w:rsidRDefault="00C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93" w:rsidRDefault="000D7393"/>
  <w:p w:rsidR="000D7393" w:rsidRDefault="000D7393"/>
  <w:p w:rsidR="000D7393" w:rsidRDefault="000D73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8C" w:rsidRDefault="00C9448C">
      <w:r>
        <w:separator/>
      </w:r>
    </w:p>
  </w:footnote>
  <w:footnote w:type="continuationSeparator" w:id="0">
    <w:p w:rsidR="00C9448C" w:rsidRDefault="00C9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93" w:rsidRDefault="000D7393">
    <w:pPr>
      <w:ind w:left="426"/>
      <w:jc w:val="center"/>
      <w:rPr>
        <w:rFonts w:ascii="Arial" w:eastAsia="Arial" w:hAnsi="Arial" w:cs="Arial"/>
        <w:b/>
        <w:sz w:val="10"/>
        <w:szCs w:val="10"/>
      </w:rPr>
    </w:pPr>
  </w:p>
  <w:tbl>
    <w:tblPr>
      <w:tblStyle w:val="afb"/>
      <w:tblW w:w="10185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0"/>
      <w:gridCol w:w="7800"/>
      <w:gridCol w:w="1485"/>
    </w:tblGrid>
    <w:tr w:rsidR="000D7393">
      <w:trPr>
        <w:trHeight w:val="151"/>
        <w:jc w:val="center"/>
      </w:trPr>
      <w:tc>
        <w:tcPr>
          <w:tcW w:w="9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C9448C">
          <w:pPr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noProof/>
              <w:sz w:val="6"/>
              <w:szCs w:val="6"/>
              <w:lang w:eastAsia="pt-BR" w:bidi="ar-SA"/>
            </w:rPr>
            <w:drawing>
              <wp:inline distT="114300" distB="114300" distL="114300" distR="114300">
                <wp:extent cx="507048" cy="633809"/>
                <wp:effectExtent l="0" t="0" r="0" b="0"/>
                <wp:docPr id="6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23971" r="226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8" cy="6338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C9448C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da Paraíba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  <w:p w:rsidR="000D7393" w:rsidRDefault="00C9448C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Gestão de Pessoas - PROGEP</w:t>
          </w:r>
        </w:p>
        <w:p w:rsidR="000D7393" w:rsidRDefault="00C9448C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Coordenação de Qualidade de Vida, Saúde e Segurança no Trabalho – CQVSST</w:t>
          </w:r>
        </w:p>
        <w:p w:rsidR="000D7393" w:rsidRDefault="00C9448C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Divisão de Segurança do Trabalho – DIST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0D7393" w:rsidRDefault="00C9448C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4B008B">
            <w:rPr>
              <w:rFonts w:ascii="Arial" w:eastAsia="Arial" w:hAnsi="Arial" w:cs="Arial"/>
              <w:b/>
            </w:rPr>
            <w:fldChar w:fldCharType="separate"/>
          </w:r>
          <w:r w:rsidR="004B008B">
            <w:rPr>
              <w:rFonts w:ascii="Arial" w:eastAsia="Arial" w:hAnsi="Arial" w:cs="Arial"/>
              <w:b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4B008B">
            <w:rPr>
              <w:rFonts w:ascii="Arial" w:eastAsia="Arial" w:hAnsi="Arial" w:cs="Arial"/>
              <w:b/>
            </w:rPr>
            <w:fldChar w:fldCharType="separate"/>
          </w:r>
          <w:r w:rsidR="004B008B">
            <w:rPr>
              <w:rFonts w:ascii="Arial" w:eastAsia="Arial" w:hAnsi="Arial" w:cs="Arial"/>
              <w:b/>
              <w:noProof/>
              <w:sz w:val="20"/>
              <w:szCs w:val="20"/>
            </w:rPr>
            <w:t>11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  <w:tr w:rsidR="000D7393">
      <w:trPr>
        <w:trHeight w:val="151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0D7393" w:rsidRDefault="00C9448C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Revisão 3.0</w:t>
          </w:r>
        </w:p>
      </w:tc>
    </w:tr>
    <w:tr w:rsidR="000D7393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0D7393" w:rsidRDefault="00C9448C">
          <w:pPr>
            <w:spacing w:line="216" w:lineRule="auto"/>
            <w:ind w:left="-141" w:right="-149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Data: 30/06/23</w:t>
          </w:r>
        </w:p>
      </w:tc>
    </w:tr>
    <w:tr w:rsidR="000D7393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0D7393" w:rsidRDefault="000D739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0D7393" w:rsidRDefault="000D7393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</w:rPr>
    </w:pPr>
  </w:p>
  <w:p w:rsidR="000D7393" w:rsidRDefault="000D7393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93"/>
    <w:rsid w:val="000D7393"/>
    <w:rsid w:val="004B008B"/>
    <w:rsid w:val="00C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9D692-F33F-41C6-A740-D27031A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SimSun" w:cs="Mang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76E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E5"/>
    <w:rPr>
      <w:rFonts w:ascii="Segoe UI" w:eastAsia="SimSun" w:hAnsi="Segoe UI" w:cs="Mangal"/>
      <w:sz w:val="18"/>
      <w:szCs w:val="16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776E5"/>
    <w:pPr>
      <w:tabs>
        <w:tab w:val="center" w:pos="4252"/>
        <w:tab w:val="right" w:pos="8504"/>
      </w:tabs>
    </w:pPr>
    <w:rPr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776E5"/>
    <w:rPr>
      <w:rFonts w:eastAsia="SimSun" w:cs="Mangal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842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Grid">
    <w:name w:val="TableGrid"/>
    <w:rsid w:val="001F5A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23D03"/>
    <w:rPr>
      <w:color w:val="808080"/>
    </w:rPr>
  </w:style>
  <w:style w:type="table" w:customStyle="1" w:styleId="a9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K/eEgvnSgqMoJ4CQIL6Tsy/+A==">CgMxLjA4AGo3ChRzdWdnZXN0LmVkMGc0MWFobGE0NhIfQUxJTkUgQ1JJU1RJTkEgTUVOREVTIERFIEZBUklBU3IhMWtBb2sxLTNYSExJUHJnV2NCMzFGbHZyNUc2WXM1bnN5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1347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 Oliveira</dc:creator>
  <cp:lastModifiedBy>jbgou</cp:lastModifiedBy>
  <cp:revision>2</cp:revision>
  <dcterms:created xsi:type="dcterms:W3CDTF">2023-07-03T13:05:00Z</dcterms:created>
  <dcterms:modified xsi:type="dcterms:W3CDTF">2023-07-03T13:05:00Z</dcterms:modified>
</cp:coreProperties>
</file>